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7860" w14:textId="46B52B89" w:rsidR="006D57A5" w:rsidRDefault="006D57A5" w:rsidP="006D57A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76F38">
        <w:rPr>
          <w:rFonts w:asciiTheme="majorHAnsi" w:hAnsiTheme="majorHAnsi" w:cstheme="majorHAnsi"/>
          <w:b/>
          <w:sz w:val="24"/>
          <w:szCs w:val="24"/>
        </w:rPr>
        <w:t xml:space="preserve">ANEXO </w:t>
      </w:r>
      <w:r w:rsidR="002D2F71">
        <w:rPr>
          <w:rFonts w:asciiTheme="majorHAnsi" w:hAnsiTheme="majorHAnsi" w:cstheme="majorHAnsi"/>
          <w:b/>
          <w:sz w:val="24"/>
          <w:szCs w:val="24"/>
        </w:rPr>
        <w:t>VI</w:t>
      </w:r>
    </w:p>
    <w:p w14:paraId="43C5D7B9" w14:textId="7CD26535" w:rsidR="006D57A5" w:rsidRPr="00476F38" w:rsidRDefault="006D57A5" w:rsidP="006D57A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76F38">
        <w:rPr>
          <w:rFonts w:asciiTheme="majorHAnsi" w:hAnsiTheme="majorHAnsi" w:cstheme="majorHAnsi"/>
          <w:b/>
          <w:sz w:val="24"/>
          <w:szCs w:val="24"/>
        </w:rPr>
        <w:t>TERMO DE VISTORIA</w:t>
      </w:r>
    </w:p>
    <w:p w14:paraId="740B9E3D" w14:textId="77777777" w:rsidR="006D57A5" w:rsidRPr="006D57A5" w:rsidRDefault="006D57A5" w:rsidP="006D57A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A127EB5" w14:textId="14E7B44E" w:rsidR="00476F38" w:rsidRDefault="006D57A5" w:rsidP="006D57A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>
        <w:rPr>
          <w:rFonts w:asciiTheme="majorHAnsi" w:hAnsiTheme="majorHAnsi" w:cstheme="majorHAnsi"/>
          <w:sz w:val="24"/>
          <w:szCs w:val="24"/>
        </w:rPr>
      </w:r>
      <w:r>
        <w:rPr>
          <w:rFonts w:asciiTheme="majorHAnsi" w:hAnsiTheme="majorHAnsi" w:cstheme="majorHAnsi"/>
          <w:sz w:val="24"/>
          <w:szCs w:val="24"/>
        </w:rPr>
        <w:fldChar w:fldCharType="separate"/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sz w:val="24"/>
          <w:szCs w:val="24"/>
        </w:rPr>
        <w:fldChar w:fldCharType="end"/>
      </w:r>
      <w:bookmarkEnd w:id="0"/>
      <w:r w:rsidRPr="006D57A5">
        <w:rPr>
          <w:rFonts w:asciiTheme="majorHAnsi" w:hAnsiTheme="majorHAnsi" w:cstheme="majorHAnsi"/>
          <w:sz w:val="24"/>
          <w:szCs w:val="24"/>
        </w:rPr>
        <w:t>(</w:t>
      </w:r>
      <w:r w:rsidR="00476F38" w:rsidRPr="006D57A5">
        <w:rPr>
          <w:rFonts w:asciiTheme="majorHAnsi" w:hAnsiTheme="majorHAnsi" w:cstheme="majorHAnsi"/>
          <w:sz w:val="24"/>
          <w:szCs w:val="24"/>
        </w:rPr>
        <w:t>Nome</w:t>
      </w:r>
      <w:r w:rsidRPr="006D57A5">
        <w:rPr>
          <w:rFonts w:asciiTheme="majorHAnsi" w:hAnsiTheme="majorHAnsi" w:cstheme="majorHAnsi"/>
          <w:sz w:val="24"/>
          <w:szCs w:val="24"/>
        </w:rPr>
        <w:t xml:space="preserve"> da empresa), CNPJ nº</w:t>
      </w:r>
      <w:r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>
        <w:rPr>
          <w:rFonts w:asciiTheme="majorHAnsi" w:hAnsiTheme="majorHAnsi" w:cstheme="majorHAnsi"/>
          <w:sz w:val="24"/>
          <w:szCs w:val="24"/>
        </w:rPr>
      </w:r>
      <w:r>
        <w:rPr>
          <w:rFonts w:asciiTheme="majorHAnsi" w:hAnsiTheme="majorHAnsi" w:cstheme="majorHAnsi"/>
          <w:sz w:val="24"/>
          <w:szCs w:val="24"/>
        </w:rPr>
        <w:fldChar w:fldCharType="separate"/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sz w:val="24"/>
          <w:szCs w:val="24"/>
        </w:rPr>
        <w:fldChar w:fldCharType="end"/>
      </w:r>
      <w:bookmarkEnd w:id="1"/>
      <w:r w:rsidRPr="006D57A5">
        <w:rPr>
          <w:rFonts w:asciiTheme="majorHAnsi" w:hAnsiTheme="majorHAnsi" w:cstheme="majorHAnsi"/>
          <w:sz w:val="24"/>
          <w:szCs w:val="24"/>
        </w:rPr>
        <w:t xml:space="preserve">, sediada </w:t>
      </w:r>
      <w:r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>
        <w:rPr>
          <w:rFonts w:asciiTheme="majorHAnsi" w:hAnsiTheme="majorHAnsi" w:cstheme="majorHAnsi"/>
          <w:sz w:val="24"/>
          <w:szCs w:val="24"/>
        </w:rPr>
      </w:r>
      <w:r>
        <w:rPr>
          <w:rFonts w:asciiTheme="majorHAnsi" w:hAnsiTheme="majorHAnsi" w:cstheme="majorHAnsi"/>
          <w:sz w:val="24"/>
          <w:szCs w:val="24"/>
        </w:rPr>
        <w:fldChar w:fldCharType="separate"/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noProof/>
          <w:sz w:val="24"/>
          <w:szCs w:val="24"/>
        </w:rPr>
        <w:t> </w:t>
      </w:r>
      <w:r>
        <w:rPr>
          <w:rFonts w:asciiTheme="majorHAnsi" w:hAnsiTheme="majorHAnsi" w:cstheme="majorHAnsi"/>
          <w:sz w:val="24"/>
          <w:szCs w:val="24"/>
        </w:rPr>
        <w:fldChar w:fldCharType="end"/>
      </w:r>
      <w:bookmarkEnd w:id="2"/>
      <w:r w:rsidRPr="006D57A5">
        <w:rPr>
          <w:rFonts w:asciiTheme="majorHAnsi" w:hAnsiTheme="majorHAnsi" w:cstheme="majorHAnsi"/>
          <w:sz w:val="24"/>
          <w:szCs w:val="24"/>
        </w:rPr>
        <w:t xml:space="preserve">(endereço), por intermédio de seu representante legal infra assinado, e para os fins </w:t>
      </w:r>
      <w:r w:rsidR="002D2F71">
        <w:rPr>
          <w:rFonts w:asciiTheme="majorHAnsi" w:hAnsiTheme="majorHAnsi" w:cstheme="majorHAnsi"/>
          <w:sz w:val="24"/>
          <w:szCs w:val="24"/>
        </w:rPr>
        <w:t>da CONCORRENCIA</w:t>
      </w:r>
      <w:r>
        <w:rPr>
          <w:rFonts w:asciiTheme="majorHAnsi" w:hAnsiTheme="majorHAnsi" w:cstheme="majorHAnsi"/>
          <w:sz w:val="24"/>
          <w:szCs w:val="24"/>
        </w:rPr>
        <w:t xml:space="preserve"> na forma eletrônica nº </w:t>
      </w:r>
      <w:r w:rsidR="00476F38">
        <w:rPr>
          <w:rFonts w:asciiTheme="majorHAnsi" w:hAnsiTheme="majorHAnsi" w:cstheme="majorHAnsi"/>
          <w:sz w:val="24"/>
          <w:szCs w:val="24"/>
        </w:rPr>
        <w:t>0</w:t>
      </w:r>
      <w:r w:rsidR="002D2F71">
        <w:rPr>
          <w:rFonts w:asciiTheme="majorHAnsi" w:hAnsiTheme="majorHAnsi" w:cstheme="majorHAnsi"/>
          <w:sz w:val="24"/>
          <w:szCs w:val="24"/>
        </w:rPr>
        <w:t>01</w:t>
      </w:r>
      <w:r w:rsidR="00476F38">
        <w:rPr>
          <w:rFonts w:asciiTheme="majorHAnsi" w:hAnsiTheme="majorHAnsi" w:cstheme="majorHAnsi"/>
          <w:sz w:val="24"/>
          <w:szCs w:val="24"/>
        </w:rPr>
        <w:t>/202</w:t>
      </w:r>
      <w:r w:rsidR="002D2F71">
        <w:rPr>
          <w:rFonts w:asciiTheme="majorHAnsi" w:hAnsiTheme="majorHAnsi" w:cstheme="majorHAnsi"/>
          <w:sz w:val="24"/>
          <w:szCs w:val="24"/>
        </w:rPr>
        <w:t>4</w:t>
      </w:r>
      <w:r w:rsidRPr="006D57A5">
        <w:rPr>
          <w:rFonts w:asciiTheme="majorHAnsi" w:hAnsiTheme="majorHAnsi" w:cstheme="majorHAnsi"/>
          <w:sz w:val="24"/>
          <w:szCs w:val="24"/>
        </w:rPr>
        <w:t>, processo nº</w:t>
      </w:r>
      <w:r w:rsidR="00476F38">
        <w:rPr>
          <w:rFonts w:asciiTheme="majorHAnsi" w:hAnsiTheme="majorHAnsi" w:cstheme="majorHAnsi"/>
          <w:sz w:val="24"/>
          <w:szCs w:val="24"/>
        </w:rPr>
        <w:t xml:space="preserve"> 0</w:t>
      </w:r>
      <w:r w:rsidR="002D2F71">
        <w:rPr>
          <w:rFonts w:asciiTheme="majorHAnsi" w:hAnsiTheme="majorHAnsi" w:cstheme="majorHAnsi"/>
          <w:sz w:val="24"/>
          <w:szCs w:val="24"/>
        </w:rPr>
        <w:t>07</w:t>
      </w:r>
      <w:r w:rsidR="00476F38">
        <w:rPr>
          <w:rFonts w:asciiTheme="majorHAnsi" w:hAnsiTheme="majorHAnsi" w:cstheme="majorHAnsi"/>
          <w:sz w:val="24"/>
          <w:szCs w:val="24"/>
        </w:rPr>
        <w:t>/202</w:t>
      </w:r>
      <w:r w:rsidR="002D2F71">
        <w:rPr>
          <w:rFonts w:asciiTheme="majorHAnsi" w:hAnsiTheme="majorHAnsi" w:cstheme="majorHAnsi"/>
          <w:sz w:val="24"/>
          <w:szCs w:val="24"/>
        </w:rPr>
        <w:t>4</w:t>
      </w:r>
      <w:r w:rsidRPr="006D57A5">
        <w:rPr>
          <w:rFonts w:asciiTheme="majorHAnsi" w:hAnsiTheme="majorHAnsi" w:cstheme="majorHAnsi"/>
          <w:sz w:val="24"/>
          <w:szCs w:val="24"/>
        </w:rPr>
        <w:t xml:space="preserve">, DECLARA expressamente, sob as penas da lei, que: </w:t>
      </w:r>
    </w:p>
    <w:p w14:paraId="61D8977B" w14:textId="17FCC724" w:rsidR="00476F38" w:rsidRPr="0044513B" w:rsidRDefault="0044513B" w:rsidP="0044513B">
      <w:pPr>
        <w:pStyle w:val="PargrafodaLista"/>
        <w:numPr>
          <w:ilvl w:val="0"/>
          <w:numId w:val="5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</w:t>
      </w:r>
      <w:r w:rsidR="006D57A5" w:rsidRPr="0044513B">
        <w:rPr>
          <w:rFonts w:asciiTheme="majorHAnsi" w:hAnsiTheme="majorHAnsi" w:cstheme="majorHAnsi"/>
          <w:sz w:val="24"/>
          <w:szCs w:val="24"/>
        </w:rPr>
        <w:t xml:space="preserve">istoriou os imóveis </w:t>
      </w:r>
      <w:r w:rsidR="00476F38" w:rsidRPr="0044513B">
        <w:rPr>
          <w:rFonts w:asciiTheme="majorHAnsi" w:hAnsiTheme="majorHAnsi" w:cstheme="majorHAnsi"/>
          <w:sz w:val="24"/>
          <w:szCs w:val="24"/>
        </w:rPr>
        <w:t>relacionados no Estudo Técnico Preliminar</w:t>
      </w:r>
      <w:r w:rsidR="006D57A5" w:rsidRPr="0044513B">
        <w:rPr>
          <w:rFonts w:asciiTheme="majorHAnsi" w:hAnsiTheme="majorHAnsi" w:cstheme="majorHAnsi"/>
          <w:sz w:val="24"/>
          <w:szCs w:val="24"/>
        </w:rPr>
        <w:t xml:space="preserve">, onde serão prestados os respectivos serviços, estando ciente das condições dos equipamentos existentes, e o que mais se fizer necessário para a perfeita execução dos serviços objeto da licitação, não podendo em hipótese alguma alegar desconhecimento das instalações, para efeito de orçamento e elaboração das planilhas de custos, bem como para a disponibilização da mão de obra e dos equipamentos necessários à execução dos serviços. </w:t>
      </w:r>
    </w:p>
    <w:p w14:paraId="434240F3" w14:textId="0E88462C" w:rsidR="00476F38" w:rsidRDefault="0044513B" w:rsidP="0044513B">
      <w:pPr>
        <w:pStyle w:val="PargrafodaLista"/>
        <w:numPr>
          <w:ilvl w:val="0"/>
          <w:numId w:val="5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D57A5">
        <w:rPr>
          <w:rFonts w:asciiTheme="majorHAnsi" w:hAnsiTheme="majorHAnsi" w:cstheme="majorHAnsi"/>
          <w:sz w:val="24"/>
          <w:szCs w:val="24"/>
        </w:rPr>
        <w:t>Que</w:t>
      </w:r>
      <w:r w:rsidR="006D57A5" w:rsidRPr="006D57A5">
        <w:rPr>
          <w:rFonts w:asciiTheme="majorHAnsi" w:hAnsiTheme="majorHAnsi" w:cstheme="majorHAnsi"/>
          <w:sz w:val="24"/>
          <w:szCs w:val="24"/>
        </w:rPr>
        <w:t xml:space="preserve"> tem pleno conhecimento das condições do local e peculiaridades inerentes à natureza dos trabalhos, assumindo total responsabilidade por esse fato e informando que não o utilizará para quaisquer questionamentos futuros que ensejem avenças técnicas ou financeiras com o </w:t>
      </w:r>
      <w:r w:rsidR="00476F38">
        <w:rPr>
          <w:rFonts w:asciiTheme="majorHAnsi" w:hAnsiTheme="majorHAnsi" w:cstheme="majorHAnsi"/>
          <w:sz w:val="24"/>
          <w:szCs w:val="24"/>
        </w:rPr>
        <w:t xml:space="preserve">órgão licitador. </w:t>
      </w:r>
      <w:r w:rsidR="00476F38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476F38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="00476F38">
        <w:rPr>
          <w:rFonts w:asciiTheme="majorHAnsi" w:hAnsiTheme="majorHAnsi" w:cstheme="majorHAnsi"/>
          <w:sz w:val="24"/>
          <w:szCs w:val="24"/>
        </w:rPr>
      </w:r>
      <w:r w:rsidR="00476F38">
        <w:rPr>
          <w:rFonts w:asciiTheme="majorHAnsi" w:hAnsiTheme="majorHAnsi" w:cstheme="majorHAnsi"/>
          <w:sz w:val="24"/>
          <w:szCs w:val="24"/>
        </w:rPr>
        <w:fldChar w:fldCharType="separate"/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fldChar w:fldCharType="end"/>
      </w:r>
      <w:bookmarkEnd w:id="3"/>
      <w:r w:rsidR="00476F38">
        <w:rPr>
          <w:rFonts w:asciiTheme="majorHAnsi" w:hAnsiTheme="majorHAnsi" w:cstheme="majorHAnsi"/>
          <w:sz w:val="24"/>
          <w:szCs w:val="24"/>
        </w:rPr>
        <w:t>/UF</w:t>
      </w:r>
      <w:r w:rsidR="006D57A5" w:rsidRPr="006D57A5">
        <w:rPr>
          <w:rFonts w:asciiTheme="majorHAnsi" w:hAnsiTheme="majorHAnsi" w:cstheme="majorHAnsi"/>
          <w:sz w:val="24"/>
          <w:szCs w:val="24"/>
        </w:rPr>
        <w:t xml:space="preserve">, </w:t>
      </w:r>
      <w:r w:rsidR="00476F38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476F38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="00476F38">
        <w:rPr>
          <w:rFonts w:asciiTheme="majorHAnsi" w:hAnsiTheme="majorHAnsi" w:cstheme="majorHAnsi"/>
          <w:sz w:val="24"/>
          <w:szCs w:val="24"/>
        </w:rPr>
      </w:r>
      <w:r w:rsidR="00476F38">
        <w:rPr>
          <w:rFonts w:asciiTheme="majorHAnsi" w:hAnsiTheme="majorHAnsi" w:cstheme="majorHAnsi"/>
          <w:sz w:val="24"/>
          <w:szCs w:val="24"/>
        </w:rPr>
        <w:fldChar w:fldCharType="separate"/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fldChar w:fldCharType="end"/>
      </w:r>
      <w:bookmarkEnd w:id="4"/>
      <w:r w:rsidR="006D57A5" w:rsidRPr="006D57A5">
        <w:rPr>
          <w:rFonts w:asciiTheme="majorHAnsi" w:hAnsiTheme="majorHAnsi" w:cstheme="majorHAnsi"/>
          <w:sz w:val="24"/>
          <w:szCs w:val="24"/>
        </w:rPr>
        <w:t xml:space="preserve"> de </w:t>
      </w:r>
      <w:r w:rsidR="00476F38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476F38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="00476F38">
        <w:rPr>
          <w:rFonts w:asciiTheme="majorHAnsi" w:hAnsiTheme="majorHAnsi" w:cstheme="majorHAnsi"/>
          <w:sz w:val="24"/>
          <w:szCs w:val="24"/>
        </w:rPr>
      </w:r>
      <w:r w:rsidR="00476F38">
        <w:rPr>
          <w:rFonts w:asciiTheme="majorHAnsi" w:hAnsiTheme="majorHAnsi" w:cstheme="majorHAnsi"/>
          <w:sz w:val="24"/>
          <w:szCs w:val="24"/>
        </w:rPr>
        <w:fldChar w:fldCharType="separate"/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t> </w:t>
      </w:r>
      <w:r w:rsidR="00476F38">
        <w:rPr>
          <w:rFonts w:asciiTheme="majorHAnsi" w:hAnsiTheme="majorHAnsi" w:cstheme="majorHAnsi"/>
          <w:sz w:val="24"/>
          <w:szCs w:val="24"/>
        </w:rPr>
        <w:fldChar w:fldCharType="end"/>
      </w:r>
      <w:bookmarkEnd w:id="5"/>
      <w:r w:rsidR="006D57A5" w:rsidRPr="006D57A5">
        <w:rPr>
          <w:rFonts w:asciiTheme="majorHAnsi" w:hAnsiTheme="majorHAnsi" w:cstheme="majorHAnsi"/>
          <w:sz w:val="24"/>
          <w:szCs w:val="24"/>
        </w:rPr>
        <w:t>de</w:t>
      </w:r>
      <w:r w:rsidR="00476F38">
        <w:rPr>
          <w:rFonts w:asciiTheme="majorHAnsi" w:hAnsiTheme="majorHAnsi" w:cstheme="majorHAnsi"/>
          <w:sz w:val="24"/>
          <w:szCs w:val="24"/>
        </w:rPr>
        <w:t xml:space="preserve"> 202</w:t>
      </w:r>
      <w:r w:rsidR="002D2F71">
        <w:rPr>
          <w:rFonts w:asciiTheme="majorHAnsi" w:hAnsiTheme="majorHAnsi" w:cstheme="majorHAnsi"/>
          <w:sz w:val="24"/>
          <w:szCs w:val="24"/>
        </w:rPr>
        <w:t>4</w:t>
      </w:r>
      <w:r w:rsidR="006D57A5" w:rsidRPr="006D57A5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071B92B" w14:textId="77777777" w:rsidR="0044513B" w:rsidRDefault="0044513B" w:rsidP="0044513B">
      <w:pPr>
        <w:pStyle w:val="PargrafodaList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Ou; </w:t>
      </w:r>
    </w:p>
    <w:p w14:paraId="43C9578E" w14:textId="6AB06515" w:rsidR="0044513B" w:rsidRDefault="0044513B" w:rsidP="0044513B">
      <w:pPr>
        <w:pStyle w:val="PargrafodaList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Assinale (   ) </w:t>
      </w:r>
    </w:p>
    <w:p w14:paraId="4D291973" w14:textId="021A8C3F" w:rsidR="00476F38" w:rsidRDefault="0044513B" w:rsidP="0044513B">
      <w:pPr>
        <w:pStyle w:val="PargrafodaLista"/>
        <w:numPr>
          <w:ilvl w:val="0"/>
          <w:numId w:val="5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4513B">
        <w:rPr>
          <w:rFonts w:asciiTheme="majorHAnsi" w:hAnsiTheme="majorHAnsi" w:cstheme="majorHAnsi"/>
          <w:sz w:val="24"/>
          <w:szCs w:val="24"/>
        </w:rPr>
        <w:t>Que</w:t>
      </w:r>
      <w:r>
        <w:rPr>
          <w:rFonts w:asciiTheme="majorHAnsi" w:hAnsiTheme="majorHAnsi" w:cstheme="majorHAnsi"/>
          <w:sz w:val="24"/>
          <w:szCs w:val="24"/>
        </w:rPr>
        <w:t xml:space="preserve"> abre mão da vistoria técnica, porém</w:t>
      </w:r>
      <w:r w:rsidRPr="0044513B">
        <w:rPr>
          <w:rFonts w:asciiTheme="majorHAnsi" w:hAnsiTheme="majorHAnsi" w:cstheme="majorHAnsi"/>
          <w:sz w:val="24"/>
          <w:szCs w:val="24"/>
        </w:rPr>
        <w:t xml:space="preserve"> é detentora de todas as informações relativas à execução dos trabalhos objeto da citada licitação e que não alegará posteriormente o desconhecimento de fatos evidentes à época da licitação para solicitar qualquer alteração do valor do contrato que vier a celebrar, caso a empresa seja a vencedora do certame</w:t>
      </w:r>
      <w:r w:rsidR="00E42130">
        <w:rPr>
          <w:rFonts w:asciiTheme="majorHAnsi" w:hAnsiTheme="majorHAnsi" w:cstheme="majorHAnsi"/>
          <w:sz w:val="24"/>
          <w:szCs w:val="24"/>
        </w:rPr>
        <w:t>, e que no caso da contratação a empresa irá cumprir o contrato em sua integra sob pena de</w:t>
      </w:r>
      <w:r w:rsidR="00A234ED">
        <w:rPr>
          <w:rFonts w:asciiTheme="majorHAnsi" w:hAnsiTheme="majorHAnsi" w:cstheme="majorHAnsi"/>
          <w:sz w:val="24"/>
          <w:szCs w:val="24"/>
        </w:rPr>
        <w:t xml:space="preserve"> sofrer as </w:t>
      </w:r>
      <w:r w:rsidR="00E42130">
        <w:rPr>
          <w:rFonts w:asciiTheme="majorHAnsi" w:hAnsiTheme="majorHAnsi" w:cstheme="majorHAnsi"/>
          <w:sz w:val="24"/>
          <w:szCs w:val="24"/>
        </w:rPr>
        <w:t xml:space="preserve"> sanç</w:t>
      </w:r>
      <w:r w:rsidR="00A234ED">
        <w:rPr>
          <w:rFonts w:asciiTheme="majorHAnsi" w:hAnsiTheme="majorHAnsi" w:cstheme="majorHAnsi"/>
          <w:sz w:val="24"/>
          <w:szCs w:val="24"/>
        </w:rPr>
        <w:t>ões</w:t>
      </w:r>
      <w:r w:rsidR="00E42130">
        <w:rPr>
          <w:rFonts w:asciiTheme="majorHAnsi" w:hAnsiTheme="majorHAnsi" w:cstheme="majorHAnsi"/>
          <w:sz w:val="24"/>
          <w:szCs w:val="24"/>
        </w:rPr>
        <w:t xml:space="preserve"> administrativa</w:t>
      </w:r>
      <w:r w:rsidR="00A234ED">
        <w:rPr>
          <w:rFonts w:asciiTheme="majorHAnsi" w:hAnsiTheme="majorHAnsi" w:cstheme="majorHAnsi"/>
          <w:sz w:val="24"/>
          <w:szCs w:val="24"/>
        </w:rPr>
        <w:t>s</w:t>
      </w:r>
      <w:r w:rsidR="00E42130">
        <w:rPr>
          <w:rFonts w:asciiTheme="majorHAnsi" w:hAnsiTheme="majorHAnsi" w:cstheme="majorHAnsi"/>
          <w:sz w:val="24"/>
          <w:szCs w:val="24"/>
        </w:rPr>
        <w:t xml:space="preserve"> e pagamentos das multas decorrentes da inadimplência contratual.</w:t>
      </w:r>
    </w:p>
    <w:p w14:paraId="31188D8E" w14:textId="77777777" w:rsidR="00476F38" w:rsidRDefault="00476F38" w:rsidP="006D57A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1D7EBF" w14:textId="6267CBB4" w:rsidR="00476F38" w:rsidRDefault="006D57A5" w:rsidP="00476F38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D57A5">
        <w:rPr>
          <w:rFonts w:asciiTheme="majorHAnsi" w:hAnsiTheme="majorHAnsi" w:cstheme="majorHAnsi"/>
          <w:sz w:val="24"/>
          <w:szCs w:val="24"/>
        </w:rPr>
        <w:t>________________________________________________</w:t>
      </w:r>
    </w:p>
    <w:p w14:paraId="7ADB2456" w14:textId="77777777" w:rsidR="00476F38" w:rsidRDefault="00476F38" w:rsidP="00476F38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B525A13" w14:textId="06941AF7" w:rsidR="004B6C98" w:rsidRPr="006D57A5" w:rsidRDefault="006D57A5" w:rsidP="00476F38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D57A5">
        <w:rPr>
          <w:rFonts w:asciiTheme="majorHAnsi" w:hAnsiTheme="majorHAnsi" w:cstheme="majorHAnsi"/>
          <w:sz w:val="24"/>
          <w:szCs w:val="24"/>
        </w:rPr>
        <w:t>Assinatura, nome e cargo do representante legal da empresa</w:t>
      </w:r>
    </w:p>
    <w:sectPr w:rsidR="004B6C98" w:rsidRPr="006D57A5" w:rsidSect="0044513B">
      <w:headerReference w:type="default" r:id="rId7"/>
      <w:footerReference w:type="default" r:id="rId8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57FF" w14:textId="578625A2" w:rsidR="00B812E7" w:rsidRDefault="00B812E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F0F861F" wp14:editId="6A69B29E">
          <wp:simplePos x="0" y="0"/>
          <wp:positionH relativeFrom="column">
            <wp:posOffset>1579245</wp:posOffset>
          </wp:positionH>
          <wp:positionV relativeFrom="paragraph">
            <wp:posOffset>-340995</wp:posOffset>
          </wp:positionV>
          <wp:extent cx="1935648" cy="162320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_logo_florinea - Copia.png"/>
                  <pic:cNvPicPr/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648" cy="1623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0846AF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99C06D4"/>
    <w:multiLevelType w:val="hybridMultilevel"/>
    <w:tmpl w:val="3D9020C4"/>
    <w:lvl w:ilvl="0" w:tplc="0416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D0C2512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695589"/>
    <w:multiLevelType w:val="hybridMultilevel"/>
    <w:tmpl w:val="61F67F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83558"/>
    <w:multiLevelType w:val="hybridMultilevel"/>
    <w:tmpl w:val="98E4D6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5" w15:restartNumberingAfterBreak="0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 w15:restartNumberingAfterBreak="0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5"/>
  </w:num>
  <w:num w:numId="2">
    <w:abstractNumId w:val="16"/>
  </w:num>
  <w:num w:numId="3">
    <w:abstractNumId w:val="26"/>
  </w:num>
  <w:num w:numId="4">
    <w:abstractNumId w:val="6"/>
  </w:num>
  <w:num w:numId="5">
    <w:abstractNumId w:val="25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29"/>
  </w:num>
  <w:num w:numId="13">
    <w:abstractNumId w:val="14"/>
  </w:num>
  <w:num w:numId="14">
    <w:abstractNumId w:val="37"/>
  </w:num>
  <w:num w:numId="15">
    <w:abstractNumId w:val="21"/>
  </w:num>
  <w:num w:numId="16">
    <w:abstractNumId w:val="33"/>
  </w:num>
  <w:num w:numId="17">
    <w:abstractNumId w:val="31"/>
  </w:num>
  <w:num w:numId="18">
    <w:abstractNumId w:val="20"/>
  </w:num>
  <w:num w:numId="19">
    <w:abstractNumId w:val="0"/>
  </w:num>
  <w:num w:numId="20">
    <w:abstractNumId w:val="36"/>
  </w:num>
  <w:num w:numId="21">
    <w:abstractNumId w:val="2"/>
  </w:num>
  <w:num w:numId="22">
    <w:abstractNumId w:val="38"/>
  </w:num>
  <w:num w:numId="23">
    <w:abstractNumId w:val="17"/>
  </w:num>
  <w:num w:numId="24">
    <w:abstractNumId w:val="10"/>
  </w:num>
  <w:num w:numId="25">
    <w:abstractNumId w:val="30"/>
  </w:num>
  <w:num w:numId="26">
    <w:abstractNumId w:val="24"/>
  </w:num>
  <w:num w:numId="27">
    <w:abstractNumId w:val="8"/>
  </w:num>
  <w:num w:numId="28">
    <w:abstractNumId w:val="22"/>
  </w:num>
  <w:num w:numId="29">
    <w:abstractNumId w:val="19"/>
  </w:num>
  <w:num w:numId="30">
    <w:abstractNumId w:val="34"/>
  </w:num>
  <w:num w:numId="31">
    <w:abstractNumId w:val="15"/>
  </w:num>
  <w:num w:numId="32">
    <w:abstractNumId w:val="28"/>
  </w:num>
  <w:num w:numId="33">
    <w:abstractNumId w:val="5"/>
  </w:num>
  <w:num w:numId="34">
    <w:abstractNumId w:val="32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18"/>
  </w:num>
  <w:num w:numId="48">
    <w:abstractNumId w:val="11"/>
  </w:num>
  <w:num w:numId="49">
    <w:abstractNumId w:val="23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D0"/>
    <w:rsid w:val="000043E8"/>
    <w:rsid w:val="0001249A"/>
    <w:rsid w:val="000655FA"/>
    <w:rsid w:val="000E4F8C"/>
    <w:rsid w:val="000E4FF2"/>
    <w:rsid w:val="00260173"/>
    <w:rsid w:val="00292B82"/>
    <w:rsid w:val="002B4EEC"/>
    <w:rsid w:val="002D2F71"/>
    <w:rsid w:val="002D7EBE"/>
    <w:rsid w:val="002F505A"/>
    <w:rsid w:val="00344A86"/>
    <w:rsid w:val="00394EFB"/>
    <w:rsid w:val="003B33E5"/>
    <w:rsid w:val="004124AE"/>
    <w:rsid w:val="0044513B"/>
    <w:rsid w:val="00463DA6"/>
    <w:rsid w:val="00476F38"/>
    <w:rsid w:val="0048390A"/>
    <w:rsid w:val="004B6C98"/>
    <w:rsid w:val="004C4777"/>
    <w:rsid w:val="005912F0"/>
    <w:rsid w:val="00595999"/>
    <w:rsid w:val="00616B10"/>
    <w:rsid w:val="00643680"/>
    <w:rsid w:val="00664411"/>
    <w:rsid w:val="00672C63"/>
    <w:rsid w:val="006D152A"/>
    <w:rsid w:val="006D57A5"/>
    <w:rsid w:val="006F397A"/>
    <w:rsid w:val="008533E3"/>
    <w:rsid w:val="008F1D0F"/>
    <w:rsid w:val="00925379"/>
    <w:rsid w:val="00942DD0"/>
    <w:rsid w:val="009F615B"/>
    <w:rsid w:val="00A029BA"/>
    <w:rsid w:val="00A234ED"/>
    <w:rsid w:val="00A27464"/>
    <w:rsid w:val="00A42829"/>
    <w:rsid w:val="00AA4209"/>
    <w:rsid w:val="00AE4B78"/>
    <w:rsid w:val="00B812E7"/>
    <w:rsid w:val="00BA7B8A"/>
    <w:rsid w:val="00C10D8D"/>
    <w:rsid w:val="00C40519"/>
    <w:rsid w:val="00C47593"/>
    <w:rsid w:val="00C5172F"/>
    <w:rsid w:val="00C6128E"/>
    <w:rsid w:val="00D35B97"/>
    <w:rsid w:val="00DF2028"/>
    <w:rsid w:val="00E134C4"/>
    <w:rsid w:val="00E42130"/>
    <w:rsid w:val="00E65B3D"/>
    <w:rsid w:val="00F2772C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character" w:customStyle="1" w:styleId="adr">
    <w:name w:val="adr"/>
    <w:basedOn w:val="Fontepargpadro"/>
    <w:rsid w:val="004B6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7</cp:revision>
  <cp:lastPrinted>2023-03-01T19:08:00Z</cp:lastPrinted>
  <dcterms:created xsi:type="dcterms:W3CDTF">2023-07-17T16:59:00Z</dcterms:created>
  <dcterms:modified xsi:type="dcterms:W3CDTF">2024-01-24T17:03:00Z</dcterms:modified>
</cp:coreProperties>
</file>