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BD" w:rsidRDefault="008B58BD" w:rsidP="008B58BD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ANEXO III – DECLARAÇÕES UNIFICADAS</w:t>
      </w:r>
    </w:p>
    <w:p w:rsidR="008B58BD" w:rsidRDefault="008B58BD" w:rsidP="008B58BD">
      <w:pPr>
        <w:spacing w:line="360" w:lineRule="auto"/>
        <w:jc w:val="center"/>
      </w:pPr>
      <w:r>
        <w:rPr>
          <w:rFonts w:asciiTheme="majorHAnsi" w:hAnsiTheme="majorHAnsi" w:cstheme="majorHAnsi"/>
          <w:b/>
          <w:sz w:val="24"/>
          <w:szCs w:val="24"/>
        </w:rPr>
        <w:t>(</w:t>
      </w:r>
      <w:r>
        <w:t>Processo</w:t>
      </w:r>
      <w:r>
        <w:t xml:space="preserve"> N° </w:t>
      </w:r>
      <w:r>
        <w:t>018/2025</w:t>
      </w:r>
      <w:r>
        <w:t>)</w:t>
      </w:r>
    </w:p>
    <w:p w:rsidR="008B58BD" w:rsidRDefault="008B58BD" w:rsidP="008B58BD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t>"REFERE-SE A REGISTRO DE PREÇOS PARA AQUISIÇÃO DE KITS ALIMENTAÇÃO PARA PACIENTES E SEUS ACOMPANHANTES, EM TRATAMENTO FORA DO MUNICIPIO, CONFORME LEI MUNICIPAL Nº. 837/2022”.</w:t>
      </w:r>
    </w:p>
    <w:p w:rsidR="008B58BD" w:rsidRDefault="008B58BD" w:rsidP="008B58BD">
      <w:pPr>
        <w:spacing w:line="36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 PREFEITURA MUNICIPAL DE FLORINEA – SP </w:t>
      </w: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>
        <w:rPr>
          <w:rFonts w:asciiTheme="majorHAnsi" w:hAnsiTheme="majorHAnsi" w:cstheme="majorHAnsi"/>
          <w:sz w:val="24"/>
          <w:szCs w:val="24"/>
        </w:rPr>
        <w:t>(....</w:t>
      </w:r>
      <w:proofErr w:type="gramEnd"/>
      <w:r>
        <w:rPr>
          <w:rFonts w:asciiTheme="majorHAnsi" w:hAnsiTheme="majorHAnsi" w:cstheme="majorHAnsi"/>
          <w:sz w:val="24"/>
          <w:szCs w:val="24"/>
        </w:rPr>
        <w:t>), cidade,(...) estado, (...)por intermédio de seu representante legal, infra-assinado, e para os fins  (....) ELETRONICA Nº XX/2025, declara expressamente, sob as penalidades cabíveis, que:</w:t>
      </w: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DECLARAÇÃO DE ENQUADRAMENTO DE ME e EPP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requisitos constantes do edital supra;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Declara, sob pena de desclassificação, que sua proposta econômica compreende a integralidade dos custos para atendimento dos direitos trabalhistas assegurados </w:t>
      </w:r>
      <w:r>
        <w:rPr>
          <w:rFonts w:asciiTheme="majorHAnsi" w:hAnsiTheme="majorHAnsi" w:cstheme="majorHAnsi"/>
          <w:sz w:val="24"/>
          <w:szCs w:val="24"/>
        </w:rPr>
        <w:lastRenderedPageBreak/>
        <w:t>na Constituição Federal, nas leis trabalhistas, nas normas infra legais, nas convenções coletivas de trabalho e nos termos de ajustamento de conduta vigentes na data de entrega das propostas;</w:t>
      </w:r>
    </w:p>
    <w:p w:rsidR="00290DC8" w:rsidRDefault="00290DC8"/>
    <w:p w:rsidR="008B58BD" w:rsidRDefault="008B58BD"/>
    <w:p w:rsidR="008B58BD" w:rsidRDefault="008B58BD"/>
    <w:p w:rsidR="008B58BD" w:rsidRDefault="008B58BD" w:rsidP="008B58BD">
      <w:pPr>
        <w:pStyle w:val="PargrafodaLista"/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Declara que, no Processo Licitatório nº ____/2025 – (modalidade) Eletrônica nº ____/2025, sob as penas da Lei, que a atividade de maior receita da empresa é a _____________________________________, conforme informado no CNAE;</w:t>
      </w:r>
    </w:p>
    <w:p w:rsidR="008B58BD" w:rsidRDefault="008B58BD" w:rsidP="008B58BD">
      <w:pPr>
        <w:pStyle w:val="PargrafodaLista"/>
        <w:jc w:val="both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numPr>
          <w:ilvl w:val="0"/>
          <w:numId w:val="1"/>
        </w:numPr>
        <w:spacing w:after="120" w:line="25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Declara</w:t>
      </w:r>
      <w:r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 e em outras normas específicas;</w:t>
      </w:r>
    </w:p>
    <w:p w:rsidR="008B58BD" w:rsidRDefault="008B58BD" w:rsidP="008B58BD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rPr>
          <w:rFonts w:asciiTheme="majorHAnsi" w:hAnsiTheme="majorHAnsi" w:cstheme="majorHAnsi"/>
          <w:sz w:val="24"/>
          <w:szCs w:val="24"/>
        </w:rPr>
      </w:pP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</w:t>
      </w:r>
      <w:proofErr w:type="spellEnd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/2025</w:t>
      </w: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:rsidR="008B58BD" w:rsidRDefault="008B58BD" w:rsidP="008B58BD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:rsidR="008B58BD" w:rsidRDefault="008B58BD" w:rsidP="008B58BD">
      <w:bookmarkStart w:id="0" w:name="_GoBack"/>
      <w:bookmarkEnd w:id="0"/>
    </w:p>
    <w:p w:rsidR="008B58BD" w:rsidRDefault="008B58BD" w:rsidP="008B58BD">
      <w:pPr>
        <w:jc w:val="center"/>
      </w:pPr>
      <w:r>
        <w:t>_________________________________________________</w:t>
      </w:r>
    </w:p>
    <w:p w:rsidR="008B58BD" w:rsidRDefault="008B58BD" w:rsidP="008B58BD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Responsável</w:t>
      </w:r>
    </w:p>
    <w:p w:rsidR="008B58BD" w:rsidRDefault="008B58BD" w:rsidP="008B58BD">
      <w:pPr>
        <w:jc w:val="center"/>
        <w:rPr>
          <w:rFonts w:ascii="Calibri Light" w:hAnsi="Calibri Light" w:cs="Calibri Light"/>
          <w:sz w:val="24"/>
          <w:szCs w:val="24"/>
        </w:rPr>
      </w:pPr>
    </w:p>
    <w:p w:rsidR="008B58BD" w:rsidRDefault="008B58BD"/>
    <w:sectPr w:rsidR="008B58BD" w:rsidSect="008B58BD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BD" w:rsidRDefault="008B58BD" w:rsidP="008B58BD">
      <w:pPr>
        <w:spacing w:after="0" w:line="240" w:lineRule="auto"/>
      </w:pPr>
      <w:r>
        <w:separator/>
      </w:r>
    </w:p>
  </w:endnote>
  <w:endnote w:type="continuationSeparator" w:id="0">
    <w:p w:rsidR="008B58BD" w:rsidRDefault="008B58BD" w:rsidP="008B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BD" w:rsidRDefault="008B58BD" w:rsidP="008B58BD">
      <w:pPr>
        <w:spacing w:after="0" w:line="240" w:lineRule="auto"/>
      </w:pPr>
      <w:r>
        <w:separator/>
      </w:r>
    </w:p>
  </w:footnote>
  <w:footnote w:type="continuationSeparator" w:id="0">
    <w:p w:rsidR="008B58BD" w:rsidRDefault="008B58BD" w:rsidP="008B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D" w:rsidRDefault="008B58BD" w:rsidP="008B58BD">
    <w:pPr>
      <w:pStyle w:val="Cabealho"/>
      <w:jc w:val="center"/>
    </w:pPr>
    <w:r>
      <w:t>(PAPEL TIMBRADO DA EMPRESA)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BD"/>
    <w:rsid w:val="00290DC8"/>
    <w:rsid w:val="008B58BD"/>
    <w:rsid w:val="00C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0DF5B-65F6-4899-9940-03BCC13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8B58B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B5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58BD"/>
  </w:style>
  <w:style w:type="paragraph" w:styleId="Rodap">
    <w:name w:val="footer"/>
    <w:basedOn w:val="Normal"/>
    <w:link w:val="RodapChar"/>
    <w:uiPriority w:val="99"/>
    <w:unhideWhenUsed/>
    <w:rsid w:val="008B5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Peres</dc:creator>
  <cp:keywords/>
  <dc:description/>
  <cp:lastModifiedBy>Lucas Peres</cp:lastModifiedBy>
  <cp:revision>1</cp:revision>
  <dcterms:created xsi:type="dcterms:W3CDTF">2025-02-27T11:39:00Z</dcterms:created>
  <dcterms:modified xsi:type="dcterms:W3CDTF">2025-02-27T11:45:00Z</dcterms:modified>
</cp:coreProperties>
</file>